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C" w:rsidRPr="00F8068C" w:rsidRDefault="00F8068C" w:rsidP="00F8068C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F8068C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тарифов на горячую воду в открытых системах теплоснабжения (горячее водоснабжение), поставляемую Обществом с ограниченной ответственностью «НИИАР-ГЕНЕРАЦИЯ», на 2015 год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9"/>
        <w:gridCol w:w="4331"/>
      </w:tblGrid>
      <w:tr w:rsidR="00F8068C" w:rsidRPr="00F8068C" w:rsidTr="00F806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F8068C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Приказы</w:t>
              </w:r>
            </w:hyperlink>
            <w:r w:rsidRPr="00F8068C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r w:rsidRPr="00F8068C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/</w:t>
            </w:r>
            <w:r w:rsidRPr="00F8068C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hyperlink r:id="rId5" w:history="1">
              <w:r w:rsidRPr="00F8068C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068C" w:rsidRPr="00F8068C" w:rsidRDefault="00F8068C" w:rsidP="00F80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№06-854 от 16.12.2014</w:t>
            </w:r>
          </w:p>
        </w:tc>
      </w:tr>
    </w:tbl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ЭКОНОМИЧЕСКОГО РАЗВИТИЯ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F8068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F8068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16 декабря 2014 г.                                                                                         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№ 06-854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Arial" w:eastAsia="Times New Roman" w:hAnsi="Arial" w:cs="Arial"/>
          <w:b/>
          <w:bCs/>
          <w:color w:val="1A1818"/>
          <w:sz w:val="1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Arial" w:eastAsia="Times New Roman" w:hAnsi="Arial" w:cs="Arial"/>
          <w:b/>
          <w:bCs/>
          <w:color w:val="1A1818"/>
          <w:sz w:val="1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F8068C">
        <w:rPr>
          <w:rFonts w:ascii="Times New Roman" w:eastAsia="Times New Roman" w:hAnsi="Times New Roman" w:cs="Times New Roman"/>
          <w:b/>
          <w:bCs/>
          <w:color w:val="1A1818"/>
          <w:kern w:val="36"/>
          <w:sz w:val="28"/>
          <w:lang w:eastAsia="ru-RU"/>
        </w:rPr>
        <w:t>Об установлении тарифов на горячую воду в открытых системах теплоснабжения (горячее водоснабжение), поставляемую Обществом с ограниченной ответственностью «НИИАР-ГЕНЕРАЦИЯ», на 2015 год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Arial" w:eastAsia="Times New Roman" w:hAnsi="Arial" w:cs="Arial"/>
          <w:b/>
          <w:bCs/>
          <w:color w:val="1A1818"/>
          <w:sz w:val="1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27.07.2010 № 190-ФЗ                    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«О теплоснабжении», 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13.06.2013 № 760-э «Об утверждении методических указаний по расчёту регулируемых цен (тарифов) в сфере теплоснабжения», 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 основании Положения о Министерстве экономического развития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Ульяновской области, утверждённого постановлением Правительства Ульяновской области от 14.04.2014 № 8/125-П</w:t>
      </w:r>
      <w:proofErr w:type="gramEnd"/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«О Министерстве экономического развития Ульяновской области», </w:t>
      </w:r>
      <w:proofErr w:type="spellStart"/>
      <w:proofErr w:type="gramStart"/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spellEnd"/>
      <w:proofErr w:type="gramEnd"/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 и к а </w:t>
      </w:r>
      <w:proofErr w:type="spellStart"/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</w:t>
      </w:r>
      <w:proofErr w:type="spellEnd"/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</w:t>
      </w:r>
      <w:proofErr w:type="spellEnd"/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а ю: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kern w:val="36"/>
          <w:sz w:val="28"/>
          <w:szCs w:val="28"/>
          <w:lang w:eastAsia="ru-RU"/>
        </w:rPr>
        <w:t>        </w:t>
      </w:r>
      <w:r w:rsidRPr="00F8068C">
        <w:rPr>
          <w:rFonts w:ascii="Times New Roman" w:eastAsia="Times New Roman" w:hAnsi="Times New Roman" w:cs="Times New Roman"/>
          <w:color w:val="1A1818"/>
          <w:kern w:val="36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kern w:val="36"/>
          <w:sz w:val="28"/>
          <w:szCs w:val="28"/>
          <w:lang w:eastAsia="ru-RU"/>
        </w:rPr>
        <w:t>1.Установить тарифы на горячую воду в открытых системах теплоснабжения (горячее водоснабжение), поставляемую Обществом с ограниченной ответственностью «НИИАР-ГЕНЕРАЦИЯ», согласно приложению.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left="-67"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Тарифы, установленные в пункте</w:t>
      </w:r>
      <w:r w:rsidRPr="00F806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настоящего приказа, действуют </w:t>
      </w:r>
      <w:proofErr w:type="gramStart"/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января 2015 года по 31 декабря 2015 года включительно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с календарной разбивкой, предусмотренной приложением.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О.В.Асмус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Pr="00F806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экономического развития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left="424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16</w:t>
      </w:r>
      <w:r w:rsidRPr="00F80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F806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2014 г. № 06-854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F8068C">
        <w:rPr>
          <w:rFonts w:ascii="Times New Roman" w:eastAsia="Times New Roman" w:hAnsi="Times New Roman" w:cs="Times New Roman"/>
          <w:b/>
          <w:bCs/>
          <w:color w:val="1A1818"/>
          <w:kern w:val="36"/>
          <w:sz w:val="28"/>
          <w:lang w:eastAsia="ru-RU"/>
        </w:rPr>
        <w:t>Тарифы на горячую воду в открытых системах теплоснабжения (горячее водоснабжение), поставляемую </w:t>
      </w:r>
      <w:r w:rsidRPr="00F8068C">
        <w:rPr>
          <w:rFonts w:ascii="Times New Roman" w:eastAsia="Times New Roman" w:hAnsi="Times New Roman" w:cs="Times New Roman"/>
          <w:b/>
          <w:bCs/>
          <w:color w:val="1A1818"/>
          <w:kern w:val="36"/>
          <w:sz w:val="36"/>
          <w:lang w:eastAsia="ru-RU"/>
        </w:rPr>
        <w:t>Обществом с ограниченной ответственностью «НИИАР-ГЕНЕРАЦИЯ», </w:t>
      </w:r>
      <w:r w:rsidRPr="00F8068C">
        <w:rPr>
          <w:rFonts w:ascii="Times New Roman" w:eastAsia="Times New Roman" w:hAnsi="Times New Roman" w:cs="Times New Roman"/>
          <w:b/>
          <w:bCs/>
          <w:color w:val="1A1818"/>
          <w:kern w:val="36"/>
          <w:sz w:val="28"/>
          <w:lang w:eastAsia="ru-RU"/>
        </w:rPr>
        <w:t>на 2015 год</w:t>
      </w:r>
    </w:p>
    <w:p w:rsidR="00F8068C" w:rsidRPr="00F8068C" w:rsidRDefault="00F8068C" w:rsidP="00F8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tbl>
      <w:tblPr>
        <w:tblW w:w="9750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1855"/>
        <w:gridCol w:w="2100"/>
        <w:gridCol w:w="1801"/>
        <w:gridCol w:w="1824"/>
        <w:gridCol w:w="1543"/>
      </w:tblGrid>
      <w:tr w:rsidR="00F8068C" w:rsidRPr="00F8068C" w:rsidTr="00F8068C"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№</w:t>
            </w:r>
          </w:p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/</w:t>
            </w:r>
            <w:proofErr w:type="spellStart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п</w:t>
            </w:r>
            <w:proofErr w:type="spellEnd"/>
          </w:p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Компонент на теплоноситель, руб./куб</w:t>
            </w:r>
            <w:proofErr w:type="gramStart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.м</w:t>
            </w:r>
            <w:proofErr w:type="gramEnd"/>
          </w:p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F8068C" w:rsidRPr="00F8068C" w:rsidTr="00F8068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</w:tr>
      <w:tr w:rsidR="00F8068C" w:rsidRPr="00F8068C" w:rsidTr="00F8068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Ставка за мощность, тыс</w:t>
            </w:r>
            <w:proofErr w:type="gramStart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.р</w:t>
            </w:r>
            <w:proofErr w:type="gramEnd"/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уб./Гкал/час в мес.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F8068C" w:rsidRPr="00F8068C" w:rsidTr="00F8068C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ООО «НИИАР-ГЕНЕРАЦИЯ»</w:t>
            </w:r>
          </w:p>
        </w:tc>
      </w:tr>
      <w:tr w:rsidR="00F8068C" w:rsidRPr="00F8068C" w:rsidTr="00F8068C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Потребители, кроме населения (тарифы указываются без учёта НДС)</w:t>
            </w:r>
          </w:p>
        </w:tc>
      </w:tr>
      <w:tr w:rsidR="00F8068C" w:rsidRPr="00F8068C" w:rsidTr="00F8068C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с 01.01.2015     по 30.06.2015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16,15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1182,00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</w:p>
        </w:tc>
      </w:tr>
      <w:tr w:rsidR="00F8068C" w:rsidRPr="00F8068C" w:rsidTr="00F8068C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с 01.07.2015    по 31.12.2015  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17,52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1286,00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</w:p>
        </w:tc>
      </w:tr>
      <w:tr w:rsidR="00F8068C" w:rsidRPr="00F8068C" w:rsidTr="00F8068C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Население (тарифы указываются с учётом НДС) &lt;*&gt;</w:t>
            </w:r>
          </w:p>
        </w:tc>
      </w:tr>
      <w:tr w:rsidR="00F8068C" w:rsidRPr="00F8068C" w:rsidTr="00F8068C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с 01.01.2015    по 30.06.2015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19,06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1394,76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</w:p>
        </w:tc>
      </w:tr>
      <w:tr w:rsidR="00F8068C" w:rsidRPr="00F8068C" w:rsidTr="00F8068C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с 01.07.2015     по 31.12.2015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20,67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1517,48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68C" w:rsidRPr="00F8068C" w:rsidRDefault="00F8068C" w:rsidP="00F80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806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</w:p>
        </w:tc>
      </w:tr>
    </w:tbl>
    <w:p w:rsidR="00F8068C" w:rsidRPr="00F8068C" w:rsidRDefault="00F8068C" w:rsidP="00F8068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b/>
          <w:bCs/>
          <w:color w:val="1A1818"/>
          <w:spacing w:val="-8"/>
          <w:sz w:val="20"/>
          <w:lang w:eastAsia="ru-RU"/>
        </w:rPr>
        <w:t>       ________________________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&lt;*&gt; Выделяется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в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целях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реализации пункта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6 статьи 168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Налогового кодекса</w:t>
      </w:r>
    </w:p>
    <w:p w:rsidR="00F8068C" w:rsidRPr="00F8068C" w:rsidRDefault="00F8068C" w:rsidP="00F8068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Российской Федерации (часть вторая).</w:t>
      </w:r>
    </w:p>
    <w:p w:rsidR="00F8068C" w:rsidRPr="00F8068C" w:rsidRDefault="00F8068C" w:rsidP="00F8068C">
      <w:pPr>
        <w:shd w:val="clear" w:color="auto" w:fill="FFFFFF"/>
        <w:spacing w:after="0" w:line="162" w:lineRule="atLeast"/>
        <w:ind w:left="-142" w:firstLine="426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8068C" w:rsidRPr="00F8068C" w:rsidRDefault="00F8068C" w:rsidP="00F8068C">
      <w:pPr>
        <w:shd w:val="clear" w:color="auto" w:fill="FFFFFF"/>
        <w:spacing w:after="0" w:line="162" w:lineRule="atLeast"/>
        <w:ind w:left="-142" w:firstLine="426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Примечание: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</w:t>
      </w:r>
      <w:r w:rsidRPr="00F8068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Тариф на теплоноситель, принимаемый в расчёт компонента на теплоноситель, установлен приказом Министерства экономического развития </w:t>
      </w: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Ульяновской области от 16.12.2014 № 06-852 «Об установлении тарифов на теплоноситель, поставляемый Обществом с ограниченной ответственностью «НИИАР-ГЕНЕРАЦИЯ», на 2015 год».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____________________</w:t>
      </w:r>
    </w:p>
    <w:p w:rsidR="00F8068C" w:rsidRPr="00F8068C" w:rsidRDefault="00F8068C" w:rsidP="00F80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806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</w:t>
      </w:r>
    </w:p>
    <w:p w:rsidR="00346364" w:rsidRDefault="00346364"/>
    <w:sectPr w:rsidR="00346364" w:rsidSect="0034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8C"/>
    <w:rsid w:val="00346364"/>
    <w:rsid w:val="00F8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64"/>
  </w:style>
  <w:style w:type="paragraph" w:styleId="1">
    <w:name w:val="heading 1"/>
    <w:basedOn w:val="a"/>
    <w:link w:val="10"/>
    <w:uiPriority w:val="9"/>
    <w:qFormat/>
    <w:rsid w:val="00F80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6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68C"/>
  </w:style>
  <w:style w:type="paragraph" w:styleId="a4">
    <w:name w:val="Normal (Web)"/>
    <w:basedOn w:val="a"/>
    <w:uiPriority w:val="99"/>
    <w:unhideWhenUsed/>
    <w:rsid w:val="00F8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0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0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2015-04-08T11:43:00Z</dcterms:created>
  <dcterms:modified xsi:type="dcterms:W3CDTF">2015-04-08T11:44:00Z</dcterms:modified>
</cp:coreProperties>
</file>