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5E" w:rsidRPr="002C365E" w:rsidRDefault="002C365E" w:rsidP="002C365E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2C365E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 xml:space="preserve">б </w:t>
      </w:r>
      <w:proofErr w:type="gramStart"/>
      <w:r w:rsidRPr="002C365E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установлении</w:t>
      </w:r>
      <w:proofErr w:type="gramEnd"/>
      <w:r w:rsidRPr="002C365E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 xml:space="preserve"> тарифов на водоотведение для Общества с ограниченной ответственностью «НИИАР-ГЕНЕРАЦИЯ» на 2015 год</w:t>
      </w:r>
    </w:p>
    <w:tbl>
      <w:tblPr>
        <w:tblW w:w="118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8"/>
        <w:gridCol w:w="5362"/>
      </w:tblGrid>
      <w:tr w:rsidR="002C365E" w:rsidRPr="002C365E" w:rsidTr="002C365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65E" w:rsidRPr="002C365E" w:rsidRDefault="002C365E" w:rsidP="002C3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2C365E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Приказы</w:t>
              </w:r>
            </w:hyperlink>
            <w:r w:rsidRPr="002C365E">
              <w:rPr>
                <w:rFonts w:ascii="Arial" w:eastAsia="Times New Roman" w:hAnsi="Arial" w:cs="Arial"/>
                <w:b/>
                <w:bCs/>
                <w:color w:val="1A1818"/>
                <w:sz w:val="18"/>
                <w:lang w:eastAsia="ru-RU"/>
              </w:rPr>
              <w:t> </w:t>
            </w:r>
            <w:r w:rsidRPr="002C365E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/</w:t>
            </w:r>
            <w:r w:rsidRPr="002C365E">
              <w:rPr>
                <w:rFonts w:ascii="Arial" w:eastAsia="Times New Roman" w:hAnsi="Arial" w:cs="Arial"/>
                <w:b/>
                <w:bCs/>
                <w:color w:val="1A1818"/>
                <w:sz w:val="18"/>
                <w:lang w:eastAsia="ru-RU"/>
              </w:rPr>
              <w:t> </w:t>
            </w:r>
            <w:hyperlink r:id="rId5" w:history="1">
              <w:r w:rsidRPr="002C365E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u w:val="single"/>
                  <w:lang w:eastAsia="ru-RU"/>
                </w:rPr>
                <w:t>Водоснабжение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365E" w:rsidRPr="002C365E" w:rsidRDefault="002C365E" w:rsidP="002C3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№06-899 от 19.12.2014</w:t>
            </w:r>
          </w:p>
        </w:tc>
      </w:tr>
    </w:tbl>
    <w:p w:rsidR="002C365E" w:rsidRPr="002C365E" w:rsidRDefault="002C365E" w:rsidP="002C36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Arial" w:eastAsia="Times New Roman" w:hAnsi="Arial" w:cs="Arial"/>
          <w:color w:val="1A1818"/>
          <w:sz w:val="20"/>
          <w:szCs w:val="20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ЭКОНОМИЧЕСКОГО РАЗВИТИЯ</w:t>
      </w:r>
    </w:p>
    <w:p w:rsidR="002C365E" w:rsidRPr="002C365E" w:rsidRDefault="002C365E" w:rsidP="002C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УЛЬЯНОВСКОЙ ОБЛАСТИ</w:t>
      </w:r>
    </w:p>
    <w:p w:rsidR="002C365E" w:rsidRPr="002C365E" w:rsidRDefault="002C365E" w:rsidP="002C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2C365E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2C365E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  </w:t>
      </w:r>
    </w:p>
    <w:p w:rsidR="002C365E" w:rsidRPr="002C365E" w:rsidRDefault="002C365E" w:rsidP="002C3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19 декабря 2014 г.                                                                                         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№ 06-899</w:t>
      </w:r>
    </w:p>
    <w:p w:rsidR="002C365E" w:rsidRPr="002C365E" w:rsidRDefault="002C365E" w:rsidP="002C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2C365E" w:rsidRPr="002C365E" w:rsidRDefault="002C365E" w:rsidP="002C3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2C365E" w:rsidRPr="002C365E" w:rsidTr="002C365E">
        <w:trPr>
          <w:cantSplit/>
          <w:trHeight w:val="6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65E" w:rsidRPr="002C365E" w:rsidRDefault="002C365E" w:rsidP="002C3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lang w:eastAsia="ru-RU"/>
              </w:rPr>
              <w:t>Об установлении тарифов на водоотведение   для Общества с ограниченной ответственностью «НИИАР-ГЕНЕРАЦИЯ»</w:t>
            </w:r>
          </w:p>
          <w:p w:rsidR="002C365E" w:rsidRPr="002C365E" w:rsidRDefault="002C365E" w:rsidP="002C3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lang w:eastAsia="ru-RU"/>
              </w:rPr>
              <w:t>на 2015 год</w:t>
            </w:r>
          </w:p>
        </w:tc>
      </w:tr>
    </w:tbl>
    <w:p w:rsidR="002C365E" w:rsidRPr="002C365E" w:rsidRDefault="002C365E" w:rsidP="002C3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Федеральным законом от 07.12.2011 № 416-ФЗ                    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Федеральной службы по тарифам от 27.12.2013 № 1746-э «Об утверждении Методических указаний по расчёту регулируемых тарифов в сфере водоснабжения и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водоотведения», приказом Федеральной службы по тарифам от 11.10.2014 № 228-э/4 «Об установлении</w:t>
      </w:r>
      <w:proofErr w:type="gramEnd"/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год»,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экономического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развития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Ульяновской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области»,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proofErr w:type="gramStart"/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</w:t>
      </w:r>
      <w:proofErr w:type="gramEnd"/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р и к а </w:t>
      </w:r>
      <w:proofErr w:type="spellStart"/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з</w:t>
      </w:r>
      <w:proofErr w:type="spellEnd"/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</w:t>
      </w:r>
      <w:proofErr w:type="spellStart"/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ы</w:t>
      </w:r>
      <w:proofErr w:type="spellEnd"/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 а ю:        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1. Утвердить производственную программу в сфере водоотведения Общества с ограниченной ответственностью  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«НИИАР-ГЕНЕРАЦИЯ».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2.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Установить на период с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01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января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2015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года 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по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31 декабря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2015 года включительно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тарифы на водоотведение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для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Общества </w:t>
      </w:r>
      <w:proofErr w:type="gramStart"/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с</w:t>
      </w:r>
      <w:proofErr w:type="gramEnd"/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ограниченной 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>ответственностью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«НИИАР-ГЕНЕРАЦИЯ» на территории муниципального образования «город Димитровград»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Ульяновской области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с календарной разбивкой, согласно</w:t>
      </w:r>
      <w:r w:rsidRPr="002C365E">
        <w:rPr>
          <w:rFonts w:ascii="Times New Roman" w:eastAsia="Times New Roman" w:hAnsi="Times New Roman" w:cs="Times New Roman"/>
          <w:color w:val="1A1818"/>
          <w:sz w:val="36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приложению.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               О.В.Асмус</w:t>
      </w:r>
    </w:p>
    <w:p w:rsidR="002C365E" w:rsidRPr="002C365E" w:rsidRDefault="002C365E" w:rsidP="002C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экономического развития                                                                           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19 декабря 2014 г. № 06-899</w:t>
      </w:r>
    </w:p>
    <w:p w:rsidR="002C365E" w:rsidRPr="002C365E" w:rsidRDefault="002C365E" w:rsidP="002C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ТАРИФЫ НА ВОДООТВЕДЕНИЕ</w:t>
      </w:r>
    </w:p>
    <w:p w:rsidR="002C365E" w:rsidRPr="002C365E" w:rsidRDefault="002C365E" w:rsidP="002C365E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для Общества с ограниченной ответственностью «НИИАР-ГЕНЕРАЦИЯ»</w:t>
      </w:r>
    </w:p>
    <w:p w:rsidR="002C365E" w:rsidRPr="002C365E" w:rsidRDefault="002C365E" w:rsidP="002C365E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на территории муниципального образования «город Димитровград»  Ульяновской области</w:t>
      </w:r>
    </w:p>
    <w:p w:rsidR="002C365E" w:rsidRPr="002C365E" w:rsidRDefault="002C365E" w:rsidP="002C365E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lang w:eastAsia="ru-RU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3732"/>
        <w:gridCol w:w="2473"/>
        <w:gridCol w:w="2473"/>
      </w:tblGrid>
      <w:tr w:rsidR="002C365E" w:rsidRPr="002C365E" w:rsidTr="002C365E">
        <w:trPr>
          <w:trHeight w:val="386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 xml:space="preserve">№ </w:t>
            </w:r>
            <w:proofErr w:type="spellStart"/>
            <w:proofErr w:type="gramStart"/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п</w:t>
            </w:r>
            <w:proofErr w:type="spellEnd"/>
            <w:proofErr w:type="gramEnd"/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/</w:t>
            </w:r>
            <w:proofErr w:type="spellStart"/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п</w:t>
            </w:r>
            <w:proofErr w:type="spellEnd"/>
          </w:p>
        </w:tc>
        <w:tc>
          <w:tcPr>
            <w:tcW w:w="38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Потребители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Тарифы, руб./куб</w:t>
            </w:r>
            <w:proofErr w:type="gramStart"/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.м</w:t>
            </w:r>
            <w:proofErr w:type="gramEnd"/>
          </w:p>
        </w:tc>
      </w:tr>
      <w:tr w:rsidR="002C365E" w:rsidRPr="002C365E" w:rsidTr="002C365E">
        <w:trPr>
          <w:trHeight w:val="6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65E" w:rsidRPr="002C365E" w:rsidRDefault="002C365E" w:rsidP="002C365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65E" w:rsidRPr="002C365E" w:rsidRDefault="002C365E" w:rsidP="002C365E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 период</w:t>
            </w:r>
          </w:p>
          <w:p w:rsidR="002C365E" w:rsidRPr="002C365E" w:rsidRDefault="002C365E" w:rsidP="002C3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01.01.2015 по 30.06.2015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на период</w:t>
            </w:r>
          </w:p>
          <w:p w:rsidR="002C365E" w:rsidRPr="002C365E" w:rsidRDefault="002C365E" w:rsidP="002C3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01.07.2015 по 31.12.2015</w:t>
            </w:r>
          </w:p>
        </w:tc>
      </w:tr>
      <w:tr w:rsidR="002C365E" w:rsidRPr="002C365E" w:rsidTr="002C365E">
        <w:trPr>
          <w:trHeight w:val="45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Потребители, кроме населения (без учёта НДС)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10,14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11,00</w:t>
            </w:r>
          </w:p>
        </w:tc>
      </w:tr>
      <w:tr w:rsidR="002C365E" w:rsidRPr="002C365E" w:rsidTr="002C365E">
        <w:trPr>
          <w:trHeight w:val="296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Население (с учётом НДС)&lt;*&gt;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11,97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365E" w:rsidRPr="002C365E" w:rsidRDefault="002C365E" w:rsidP="002C365E">
            <w:pPr>
              <w:spacing w:after="0" w:line="162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2C365E">
              <w:rPr>
                <w:rFonts w:ascii="Times New Roman" w:eastAsia="Times New Roman" w:hAnsi="Times New Roman" w:cs="Times New Roman"/>
                <w:color w:val="1A1818"/>
                <w:sz w:val="36"/>
                <w:szCs w:val="36"/>
                <w:lang w:eastAsia="ru-RU"/>
              </w:rPr>
              <w:t>12,98</w:t>
            </w:r>
          </w:p>
        </w:tc>
      </w:tr>
    </w:tbl>
    <w:p w:rsidR="002C365E" w:rsidRPr="002C365E" w:rsidRDefault="002C365E" w:rsidP="002C365E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</w:t>
      </w:r>
    </w:p>
    <w:p w:rsidR="002C365E" w:rsidRPr="002C365E" w:rsidRDefault="002C365E" w:rsidP="002C365E">
      <w:pPr>
        <w:shd w:val="clear" w:color="auto" w:fill="FFFFFF"/>
        <w:spacing w:after="0" w:line="162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Symbol" w:eastAsia="Times New Roman" w:hAnsi="Symbol" w:cs="Arial"/>
          <w:color w:val="1A1818"/>
          <w:sz w:val="28"/>
          <w:szCs w:val="28"/>
          <w:lang w:eastAsia="ru-RU"/>
        </w:rPr>
        <w:t></w:t>
      </w:r>
      <w:r w:rsidRPr="002C365E">
        <w:rPr>
          <w:rFonts w:ascii="Symbol" w:eastAsia="Times New Roman" w:hAnsi="Symbol" w:cs="Arial"/>
          <w:color w:val="1A1818"/>
          <w:sz w:val="28"/>
          <w:szCs w:val="28"/>
          <w:lang w:eastAsia="ru-RU"/>
        </w:rPr>
        <w:t></w:t>
      </w:r>
      <w:r w:rsidRPr="002C365E">
        <w:rPr>
          <w:rFonts w:ascii="Symbol" w:eastAsia="Times New Roman" w:hAnsi="Symbol" w:cs="Arial"/>
          <w:color w:val="1A1818"/>
          <w:sz w:val="28"/>
          <w:szCs w:val="28"/>
          <w:lang w:eastAsia="ru-RU"/>
        </w:rPr>
        <w:t>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Выделяется в целях реализации</w:t>
      </w:r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hyperlink r:id="rId6" w:history="1">
        <w:r w:rsidRPr="002C365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 6 статьи 168</w:t>
        </w:r>
      </w:hyperlink>
      <w:r w:rsidRPr="002C365E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Налогового кодекса Российской Федерации</w:t>
      </w:r>
      <w:r w:rsidRPr="002C365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.</w:t>
      </w:r>
    </w:p>
    <w:p w:rsidR="002C365E" w:rsidRPr="002C365E" w:rsidRDefault="002C365E" w:rsidP="002C365E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2C365E" w:rsidRPr="002C365E" w:rsidRDefault="002C365E" w:rsidP="002C365E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_______________________________</w:t>
      </w:r>
    </w:p>
    <w:p w:rsidR="002C365E" w:rsidRPr="002C365E" w:rsidRDefault="002C365E" w:rsidP="002C365E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2C365E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 </w:t>
      </w:r>
    </w:p>
    <w:p w:rsidR="00574F88" w:rsidRDefault="00574F88"/>
    <w:sectPr w:rsidR="00574F88" w:rsidSect="005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65E"/>
    <w:rsid w:val="002C365E"/>
    <w:rsid w:val="0057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8"/>
  </w:style>
  <w:style w:type="paragraph" w:styleId="1">
    <w:name w:val="heading 1"/>
    <w:basedOn w:val="a"/>
    <w:link w:val="10"/>
    <w:uiPriority w:val="9"/>
    <w:qFormat/>
    <w:rsid w:val="002C3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3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6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3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365E"/>
  </w:style>
  <w:style w:type="paragraph" w:styleId="a4">
    <w:name w:val="Normal (Web)"/>
    <w:basedOn w:val="a"/>
    <w:uiPriority w:val="99"/>
    <w:unhideWhenUsed/>
    <w:rsid w:val="002C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3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33;fld=134;dst=100467" TargetMode="External"/><Relationship Id="rId5" Type="http://schemas.openxmlformats.org/officeDocument/2006/relationships/hyperlink" Target="http://tarif.econom73.ru/law/list.html?otrtype=15" TargetMode="External"/><Relationship Id="rId4" Type="http://schemas.openxmlformats.org/officeDocument/2006/relationships/hyperlink" Target="http://tarif.ec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2015-04-08T11:49:00Z</dcterms:created>
  <dcterms:modified xsi:type="dcterms:W3CDTF">2015-04-08T11:50:00Z</dcterms:modified>
</cp:coreProperties>
</file>